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1B4" w:rsidRPr="00D06FF1" w:rsidRDefault="00D06FF1" w:rsidP="007231B4">
      <w:pPr>
        <w:spacing w:before="180" w:after="180" w:line="240" w:lineRule="auto"/>
        <w:jc w:val="center"/>
        <w:rPr>
          <w:rFonts w:ascii="Arial" w:eastAsia="Times New Roman" w:hAnsi="Arial" w:cs="Arial"/>
          <w:b/>
          <w:bCs/>
          <w:color w:val="443637"/>
          <w:sz w:val="36"/>
          <w:szCs w:val="36"/>
          <w:u w:val="single"/>
          <w:lang w:eastAsia="ru-RU"/>
        </w:rPr>
      </w:pPr>
      <w:r w:rsidRPr="00D06FF1">
        <w:rPr>
          <w:rFonts w:ascii="Arial" w:eastAsia="Times New Roman" w:hAnsi="Arial" w:cs="Arial"/>
          <w:b/>
          <w:bCs/>
          <w:color w:val="443637"/>
          <w:sz w:val="36"/>
          <w:szCs w:val="36"/>
          <w:u w:val="single"/>
          <w:lang w:eastAsia="ru-RU"/>
        </w:rPr>
        <w:t>Р</w:t>
      </w:r>
      <w:r w:rsidR="007231B4" w:rsidRPr="00D06FF1">
        <w:rPr>
          <w:rFonts w:ascii="Arial" w:eastAsia="Times New Roman" w:hAnsi="Arial" w:cs="Arial"/>
          <w:b/>
          <w:bCs/>
          <w:color w:val="443637"/>
          <w:sz w:val="36"/>
          <w:szCs w:val="36"/>
          <w:u w:val="single"/>
          <w:lang w:eastAsia="ru-RU"/>
        </w:rPr>
        <w:t>одителям</w:t>
      </w:r>
      <w:r w:rsidR="000C2F95" w:rsidRPr="00D06FF1">
        <w:rPr>
          <w:rFonts w:ascii="Arial" w:eastAsia="Times New Roman" w:hAnsi="Arial" w:cs="Arial"/>
          <w:b/>
          <w:bCs/>
          <w:color w:val="443637"/>
          <w:sz w:val="36"/>
          <w:szCs w:val="36"/>
          <w:u w:val="single"/>
          <w:lang w:eastAsia="ru-RU"/>
        </w:rPr>
        <w:t xml:space="preserve"> </w:t>
      </w:r>
      <w:r w:rsidR="007231B4" w:rsidRPr="00D06FF1">
        <w:rPr>
          <w:rFonts w:ascii="Arial" w:eastAsia="Times New Roman" w:hAnsi="Arial" w:cs="Arial"/>
          <w:b/>
          <w:bCs/>
          <w:color w:val="443637"/>
          <w:sz w:val="36"/>
          <w:szCs w:val="36"/>
          <w:u w:val="single"/>
          <w:lang w:eastAsia="ru-RU"/>
        </w:rPr>
        <w:t xml:space="preserve">первоклассников: </w:t>
      </w:r>
    </w:p>
    <w:p w:rsidR="00D06FF1" w:rsidRPr="00BC53C1" w:rsidRDefault="00D06FF1" w:rsidP="007231B4">
      <w:pPr>
        <w:spacing w:before="180" w:after="180" w:line="240" w:lineRule="auto"/>
        <w:jc w:val="center"/>
        <w:rPr>
          <w:rFonts w:ascii="Arial" w:eastAsia="Times New Roman" w:hAnsi="Arial" w:cs="Arial"/>
          <w:b/>
          <w:bCs/>
          <w:color w:val="443637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443637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.75pt;height:41.25pt" fillcolor="#369" stroked="f">
            <v:shadow on="t" color="#b2b2b2" opacity="52429f" offset="3pt"/>
            <v:textpath style="font-family:&quot;Times New Roman&quot;;v-text-kern:t" trim="t" fitpath="t" string="15 секретов школьного успеха"/>
          </v:shape>
        </w:pict>
      </w:r>
    </w:p>
    <w:p w:rsidR="007231B4" w:rsidRPr="00D06FF1" w:rsidRDefault="007231B4" w:rsidP="007231B4">
      <w:pPr>
        <w:pStyle w:val="a3"/>
        <w:numPr>
          <w:ilvl w:val="0"/>
          <w:numId w:val="1"/>
        </w:numPr>
        <w:spacing w:before="180" w:after="180" w:line="240" w:lineRule="auto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D06FF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Избегайте чрезмерных требований.</w:t>
      </w:r>
    </w:p>
    <w:p w:rsidR="007231B4" w:rsidRPr="00D06FF1" w:rsidRDefault="007231B4" w:rsidP="007231B4">
      <w:pPr>
        <w:spacing w:before="180" w:after="180" w:line="240" w:lineRule="auto"/>
        <w:rPr>
          <w:rFonts w:ascii="Arial" w:eastAsia="Times New Roman" w:hAnsi="Arial" w:cs="Arial"/>
          <w:color w:val="2B2628"/>
          <w:sz w:val="24"/>
          <w:szCs w:val="24"/>
          <w:lang w:eastAsia="ru-RU"/>
        </w:rPr>
      </w:pPr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Не спрашивайте с ребенка все и сразу. Ваши требования должны соответствовать уровню развития его навыков и познавательных способностей. Не забывайте, что такие важные и нужные качества, как прилежание, аккуратность, ответственность не формируются сразу. Ребенок пока ещё только учиться управлять собой и организовывать свою деятельность. Не пугайте ребенка трудностями и неудачами в школе, чтобы не воспитать в нем ненужную неуверенность в себе.</w:t>
      </w:r>
    </w:p>
    <w:p w:rsidR="007231B4" w:rsidRPr="00D06FF1" w:rsidRDefault="007231B4" w:rsidP="007231B4">
      <w:pPr>
        <w:pStyle w:val="a3"/>
        <w:numPr>
          <w:ilvl w:val="0"/>
          <w:numId w:val="1"/>
        </w:numPr>
        <w:spacing w:before="180" w:after="180" w:line="240" w:lineRule="auto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 w:rsidRPr="00D06FF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Хвалите ребенка.</w:t>
      </w:r>
    </w:p>
    <w:p w:rsidR="007231B4" w:rsidRPr="00D06FF1" w:rsidRDefault="007231B4" w:rsidP="007231B4">
      <w:pPr>
        <w:spacing w:before="180" w:after="180" w:line="240" w:lineRule="auto"/>
        <w:rPr>
          <w:rFonts w:ascii="Arial" w:eastAsia="Times New Roman" w:hAnsi="Arial" w:cs="Arial"/>
          <w:color w:val="2B2628"/>
          <w:sz w:val="24"/>
          <w:szCs w:val="24"/>
          <w:lang w:eastAsia="ru-RU"/>
        </w:rPr>
      </w:pPr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В каждой работе (даже не в самой удачной) обязательно найдите, за что можно было бы похвалить ребенка. Помните, что похвала и эмоциональная поддержка способны заметно повысить интеллектуальные достижения человека.</w:t>
      </w:r>
    </w:p>
    <w:p w:rsidR="007231B4" w:rsidRPr="00D06FF1" w:rsidRDefault="007231B4" w:rsidP="007231B4">
      <w:pPr>
        <w:pStyle w:val="a3"/>
        <w:numPr>
          <w:ilvl w:val="0"/>
          <w:numId w:val="1"/>
        </w:numPr>
        <w:spacing w:before="180" w:after="180" w:line="240" w:lineRule="auto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D06FF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Предоставьте ребенку право на ошибку.</w:t>
      </w:r>
    </w:p>
    <w:p w:rsidR="007231B4" w:rsidRPr="00D06FF1" w:rsidRDefault="007231B4" w:rsidP="007231B4">
      <w:pPr>
        <w:spacing w:before="180" w:after="180" w:line="240" w:lineRule="auto"/>
        <w:rPr>
          <w:rFonts w:ascii="Arial" w:eastAsia="Times New Roman" w:hAnsi="Arial" w:cs="Arial"/>
          <w:color w:val="2B2628"/>
          <w:sz w:val="24"/>
          <w:szCs w:val="24"/>
          <w:lang w:eastAsia="ru-RU"/>
        </w:rPr>
      </w:pPr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Каждый человек время от времени ошибается, и ребенок здесь не является исключением. Важно, чтобы он не боялся ошибок, а умел их исправить. В противном случае у ребенка сформируется убеждение, что он ничего не может.</w:t>
      </w:r>
    </w:p>
    <w:p w:rsidR="007231B4" w:rsidRPr="00D06FF1" w:rsidRDefault="007231B4" w:rsidP="007231B4">
      <w:pPr>
        <w:pStyle w:val="a3"/>
        <w:numPr>
          <w:ilvl w:val="0"/>
          <w:numId w:val="1"/>
        </w:numPr>
        <w:spacing w:before="180" w:after="180" w:line="240" w:lineRule="auto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 w:rsidRPr="00D06FF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 xml:space="preserve">Помогая ребенку выполнять задание, не вмешивайтесь во все, что он делает. </w:t>
      </w:r>
    </w:p>
    <w:p w:rsidR="007231B4" w:rsidRPr="00D06FF1" w:rsidRDefault="007231B4" w:rsidP="007231B4">
      <w:pPr>
        <w:spacing w:before="180" w:after="180" w:line="240" w:lineRule="auto"/>
        <w:rPr>
          <w:rFonts w:ascii="Arial" w:eastAsia="Times New Roman" w:hAnsi="Arial" w:cs="Arial"/>
          <w:color w:val="2B2628"/>
          <w:sz w:val="24"/>
          <w:szCs w:val="24"/>
          <w:lang w:eastAsia="ru-RU"/>
        </w:rPr>
      </w:pPr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Дайте ребенку возможность научиться, добиться выполнения задания самостоятельно.</w:t>
      </w:r>
    </w:p>
    <w:p w:rsidR="007231B4" w:rsidRPr="00D06FF1" w:rsidRDefault="007231B4" w:rsidP="007231B4">
      <w:pPr>
        <w:pStyle w:val="a3"/>
        <w:numPr>
          <w:ilvl w:val="0"/>
          <w:numId w:val="1"/>
        </w:numPr>
        <w:spacing w:before="180" w:after="180" w:line="240" w:lineRule="auto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 w:rsidRPr="00D06FF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Приучайте ребенка содержать в порядке свои вещи и школьные принадлежности.</w:t>
      </w:r>
    </w:p>
    <w:p w:rsidR="007231B4" w:rsidRPr="00D06FF1" w:rsidRDefault="007231B4" w:rsidP="007231B4">
      <w:pPr>
        <w:spacing w:before="180" w:after="180" w:line="240" w:lineRule="auto"/>
        <w:rPr>
          <w:rFonts w:ascii="Arial" w:eastAsia="Times New Roman" w:hAnsi="Arial" w:cs="Arial"/>
          <w:color w:val="2B2628"/>
          <w:sz w:val="24"/>
          <w:szCs w:val="24"/>
          <w:lang w:eastAsia="ru-RU"/>
        </w:rPr>
      </w:pPr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Правильно организованное рабочее место не будет отвлекать ребенка и поможет сосредоточиться, а опрятные и аккуратные вещи создадут «рабочее настроение». Кроме того внешние атрибуты помогают ребенку осознать свою новую социальную роль – роль ученика.</w:t>
      </w:r>
    </w:p>
    <w:p w:rsidR="007231B4" w:rsidRPr="00D06FF1" w:rsidRDefault="007231B4" w:rsidP="007231B4">
      <w:pPr>
        <w:pStyle w:val="a3"/>
        <w:numPr>
          <w:ilvl w:val="0"/>
          <w:numId w:val="1"/>
        </w:numPr>
        <w:spacing w:before="180" w:after="180" w:line="240" w:lineRule="auto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 w:rsidRPr="00D06FF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Учите ребенка хорошим манерам.</w:t>
      </w:r>
    </w:p>
    <w:p w:rsidR="007231B4" w:rsidRPr="00D06FF1" w:rsidRDefault="007231B4" w:rsidP="007231B4">
      <w:pPr>
        <w:spacing w:before="180" w:after="180" w:line="240" w:lineRule="auto"/>
        <w:rPr>
          <w:rFonts w:ascii="Arial" w:eastAsia="Times New Roman" w:hAnsi="Arial" w:cs="Arial"/>
          <w:color w:val="2B2628"/>
          <w:sz w:val="24"/>
          <w:szCs w:val="24"/>
          <w:lang w:eastAsia="ru-RU"/>
        </w:rPr>
      </w:pPr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«Спасибо», «Извините», «Можно ли мне...», обращение к взрослому на «Вы», должны войти в речь ребенка до школы. Учите ребенка быть вежливым и спокойным в обращении и отношении к людям (и взрослым, и детям). Помните:</w:t>
      </w:r>
      <w:r w:rsidRPr="00D06FF1">
        <w:rPr>
          <w:rFonts w:ascii="Arial" w:eastAsia="Times New Roman" w:hAnsi="Arial" w:cs="Arial"/>
          <w:i/>
          <w:color w:val="2B2628"/>
          <w:sz w:val="24"/>
          <w:szCs w:val="24"/>
          <w:lang w:eastAsia="ru-RU"/>
        </w:rPr>
        <w:t xml:space="preserve"> Хорошие манеры ребенка — зеркало семейных отношений!</w:t>
      </w:r>
    </w:p>
    <w:p w:rsidR="007231B4" w:rsidRPr="00D06FF1" w:rsidRDefault="007231B4" w:rsidP="007231B4">
      <w:pPr>
        <w:pStyle w:val="a3"/>
        <w:numPr>
          <w:ilvl w:val="0"/>
          <w:numId w:val="1"/>
        </w:numPr>
        <w:spacing w:before="180" w:after="180" w:line="240" w:lineRule="auto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 w:rsidRPr="00D06FF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Приучайте ребенка к самостоятельности в быту и навыкам самообслуживания.</w:t>
      </w:r>
    </w:p>
    <w:p w:rsidR="00D06FF1" w:rsidRPr="00D06FF1" w:rsidRDefault="007231B4" w:rsidP="007231B4">
      <w:pPr>
        <w:spacing w:before="180" w:after="180" w:line="240" w:lineRule="auto"/>
        <w:rPr>
          <w:rFonts w:ascii="Arial" w:eastAsia="Times New Roman" w:hAnsi="Arial" w:cs="Arial"/>
          <w:color w:val="2B2628"/>
          <w:sz w:val="24"/>
          <w:szCs w:val="24"/>
          <w:lang w:eastAsia="ru-RU"/>
        </w:rPr>
      </w:pPr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Чем больше ребенок может делать самостоятельно, тем более взрослым и уверенным в своих силах он будет себя чувствовать. Научите ребенка самостоятельно раздеваться и вешать свою одежду, застегивать пуговицы и молнии, завязывать шнурки, аккуратно есть и т.д</w:t>
      </w:r>
      <w:r w:rsid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.</w:t>
      </w:r>
    </w:p>
    <w:p w:rsidR="007231B4" w:rsidRPr="00D06FF1" w:rsidRDefault="007231B4" w:rsidP="007231B4">
      <w:pPr>
        <w:pStyle w:val="a3"/>
        <w:numPr>
          <w:ilvl w:val="0"/>
          <w:numId w:val="1"/>
        </w:numPr>
        <w:spacing w:before="180" w:after="180" w:line="240" w:lineRule="auto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D06FF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lastRenderedPageBreak/>
        <w:t>Не пропустите первые трудности в обучении.</w:t>
      </w:r>
    </w:p>
    <w:p w:rsidR="007231B4" w:rsidRPr="00D06FF1" w:rsidRDefault="007231B4" w:rsidP="007231B4">
      <w:pPr>
        <w:spacing w:before="180" w:after="180" w:line="240" w:lineRule="auto"/>
        <w:rPr>
          <w:rFonts w:ascii="Arial" w:eastAsia="Times New Roman" w:hAnsi="Arial" w:cs="Arial"/>
          <w:color w:val="2B2628"/>
          <w:sz w:val="24"/>
          <w:szCs w:val="24"/>
          <w:lang w:eastAsia="ru-RU"/>
        </w:rPr>
      </w:pPr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Обращайте внимание на любые затруднения, особенно если они становятся систематическими. Все проблемы с учебой, поведением и здоровьем гораздо проще решить в самом начале. Не закрывайте глаза на проблемы, они все решаются сами!</w:t>
      </w:r>
    </w:p>
    <w:p w:rsidR="007231B4" w:rsidRPr="00D06FF1" w:rsidRDefault="007231B4" w:rsidP="007231B4">
      <w:pPr>
        <w:pStyle w:val="a3"/>
        <w:numPr>
          <w:ilvl w:val="0"/>
          <w:numId w:val="1"/>
        </w:numPr>
        <w:spacing w:before="180" w:after="180" w:line="240" w:lineRule="auto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 w:rsidRPr="00D06FF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Не стремитесь вырастить «вундеркинда».</w:t>
      </w:r>
    </w:p>
    <w:p w:rsidR="007231B4" w:rsidRPr="00D06FF1" w:rsidRDefault="007231B4" w:rsidP="007231B4">
      <w:pPr>
        <w:spacing w:before="180" w:after="180" w:line="240" w:lineRule="auto"/>
        <w:rPr>
          <w:rFonts w:ascii="Arial" w:eastAsia="Times New Roman" w:hAnsi="Arial" w:cs="Arial"/>
          <w:color w:val="2B2628"/>
          <w:sz w:val="24"/>
          <w:szCs w:val="24"/>
          <w:lang w:eastAsia="ru-RU"/>
        </w:rPr>
      </w:pPr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На сегодняшний день одной из самых распространенных родительских ошибок является стремление вырастить вундеркинда. Еще до поступления в школу ребенка обучают большей части  учебной программы первого класса, и ему становится неинтересно на уроках. Конечно, родителям хочется,  чтобы их ребенок хорошо учился и вообще был «самым-самым». Однако, если Ваш ребенок действительно гений, то он все равно  проявит себя. А перегрузка ребенка занятиями может сказаться на его здоровье и желании учиться. Подготовка ребенка к школе должна заключаться просто в его общем развитии – процессов внимания, памяти, мышления, восприятия, речи, моторики. Необходимо заниматься не закладыванием в ребенка различных знаний, а расширением его кругозора и представлений об окружающем мире.</w:t>
      </w:r>
    </w:p>
    <w:p w:rsidR="007231B4" w:rsidRPr="00D06FF1" w:rsidRDefault="007231B4" w:rsidP="007231B4">
      <w:pPr>
        <w:pStyle w:val="a3"/>
        <w:numPr>
          <w:ilvl w:val="0"/>
          <w:numId w:val="1"/>
        </w:numPr>
        <w:spacing w:before="180" w:after="180" w:line="240" w:lineRule="auto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 w:rsidRPr="00D06FF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Говорите с ребенком и учите правильно говорить его.</w:t>
      </w:r>
    </w:p>
    <w:p w:rsidR="007231B4" w:rsidRPr="00D06FF1" w:rsidRDefault="007231B4" w:rsidP="007231B4">
      <w:pPr>
        <w:spacing w:before="180" w:after="180" w:line="240" w:lineRule="auto"/>
        <w:rPr>
          <w:rFonts w:ascii="Arial" w:eastAsia="Times New Roman" w:hAnsi="Arial" w:cs="Arial"/>
          <w:color w:val="2B2628"/>
          <w:sz w:val="24"/>
          <w:szCs w:val="24"/>
          <w:lang w:eastAsia="ru-RU"/>
        </w:rPr>
      </w:pPr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Читая книжки, обязательно обсуждайте и пересказывайте прочитанное вместе с ребенком; учите его ясно выражать свои мысли. Тогда в школе у ребенка не будет проблем с устными ответами. Когда спрашиваете его о чем-либо, не довольствуйтесь ответом «да» или «нет», уточняйте, почему он так думает, помогайте довести свою мысль до конца. Приучайте последовательно рассказывать о произошедших событиях и анализировать их.</w:t>
      </w:r>
    </w:p>
    <w:p w:rsidR="007231B4" w:rsidRPr="00D06FF1" w:rsidRDefault="007231B4" w:rsidP="007231B4">
      <w:pPr>
        <w:pStyle w:val="a3"/>
        <w:numPr>
          <w:ilvl w:val="0"/>
          <w:numId w:val="1"/>
        </w:numPr>
        <w:spacing w:before="180" w:after="180" w:line="240" w:lineRule="auto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 w:rsidRPr="00D06FF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Обсуждайте правила.</w:t>
      </w:r>
    </w:p>
    <w:p w:rsidR="007231B4" w:rsidRPr="00D06FF1" w:rsidRDefault="007231B4" w:rsidP="007231B4">
      <w:pPr>
        <w:spacing w:before="180" w:after="180" w:line="240" w:lineRule="auto"/>
        <w:rPr>
          <w:rFonts w:ascii="Arial" w:eastAsia="Times New Roman" w:hAnsi="Arial" w:cs="Arial"/>
          <w:color w:val="2B2628"/>
          <w:sz w:val="24"/>
          <w:szCs w:val="24"/>
          <w:lang w:eastAsia="ru-RU"/>
        </w:rPr>
      </w:pPr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Обсудите с ребенком те правила и нормы, с которыми он встретился в школе. Объясните их необходимость и целесообразность.</w:t>
      </w:r>
    </w:p>
    <w:p w:rsidR="007231B4" w:rsidRPr="00D06FF1" w:rsidRDefault="007231B4" w:rsidP="007231B4">
      <w:pPr>
        <w:pStyle w:val="a3"/>
        <w:numPr>
          <w:ilvl w:val="0"/>
          <w:numId w:val="1"/>
        </w:numPr>
        <w:spacing w:before="180" w:after="180" w:line="240" w:lineRule="auto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 w:rsidRPr="00D06FF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Соблюдайте режим дня.</w:t>
      </w:r>
    </w:p>
    <w:p w:rsidR="007231B4" w:rsidRPr="00D06FF1" w:rsidRDefault="007231B4" w:rsidP="007231B4">
      <w:pPr>
        <w:spacing w:before="180" w:after="180" w:line="240" w:lineRule="auto"/>
        <w:rPr>
          <w:rFonts w:ascii="Arial" w:eastAsia="Times New Roman" w:hAnsi="Arial" w:cs="Arial"/>
          <w:color w:val="2B2628"/>
          <w:sz w:val="24"/>
          <w:szCs w:val="24"/>
          <w:lang w:eastAsia="ru-RU"/>
        </w:rPr>
      </w:pPr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 xml:space="preserve">От этого зависит здоровье Вашего ребенка, а значит и его способность лучше и проще усваивать учебный материал. </w:t>
      </w:r>
      <w:proofErr w:type="gramStart"/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Здоровье – это база для всего развития ребенка, это количество его сил, которые он может потратить не перенапрягаясь, а, следовательно, и без разнообразных последствий (неусидчивость, раздражительность, обидчивость, частые простудные заболевания, слезливость, грубость, головные боли и т.д.).</w:t>
      </w:r>
      <w:proofErr w:type="gramEnd"/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 xml:space="preserve"> Особенно это касается тех детей, у которых с рождения присутствует повышенная нервная возбудимость, быстрая утомляемость или какие-либо неврологические осложнения. В таком случае правильный и четкий режим дня становится не только организующим, но и профилактическим средством против дальнейшего ослабления нервной системы.</w:t>
      </w:r>
    </w:p>
    <w:p w:rsidR="007231B4" w:rsidRPr="00D06FF1" w:rsidRDefault="007231B4" w:rsidP="007231B4">
      <w:pPr>
        <w:pStyle w:val="a3"/>
        <w:numPr>
          <w:ilvl w:val="0"/>
          <w:numId w:val="1"/>
        </w:numPr>
        <w:spacing w:before="180" w:after="180" w:line="240" w:lineRule="auto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 w:rsidRPr="00D06FF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Не запрещайте ребенку играть.</w:t>
      </w:r>
    </w:p>
    <w:p w:rsidR="00D06FF1" w:rsidRPr="00D06FF1" w:rsidRDefault="007231B4" w:rsidP="007231B4">
      <w:pPr>
        <w:spacing w:before="180" w:after="180" w:line="240" w:lineRule="auto"/>
        <w:rPr>
          <w:rFonts w:ascii="Arial" w:eastAsia="Times New Roman" w:hAnsi="Arial" w:cs="Arial"/>
          <w:color w:val="2B2628"/>
          <w:sz w:val="24"/>
          <w:szCs w:val="24"/>
          <w:lang w:eastAsia="ru-RU"/>
        </w:rPr>
      </w:pPr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 xml:space="preserve">Не забывайте, что ребенок еще несколько лет будет продолжать играть (особенно это касается 6-леток). Ничего страшного в этом нет, это нормальный процесс </w:t>
      </w:r>
      <w:proofErr w:type="spellStart"/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развития</w:t>
      </w:r>
      <w:proofErr w:type="gramStart"/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.Н</w:t>
      </w:r>
      <w:proofErr w:type="gramEnd"/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а</w:t>
      </w:r>
      <w:proofErr w:type="spellEnd"/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 xml:space="preserve"> самом деле (и вы могли замечать это раньше), в игре ребенок тоже учится. Лучше поиграйте вместе с ним и в процессе выучите какие-нибудь понятия (например: левый – правый).</w:t>
      </w:r>
    </w:p>
    <w:p w:rsidR="007231B4" w:rsidRPr="00D06FF1" w:rsidRDefault="007231B4" w:rsidP="007231B4">
      <w:pPr>
        <w:pStyle w:val="a3"/>
        <w:numPr>
          <w:ilvl w:val="0"/>
          <w:numId w:val="1"/>
        </w:numPr>
        <w:spacing w:before="180" w:after="180" w:line="240" w:lineRule="auto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 w:rsidRPr="00D06FF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lastRenderedPageBreak/>
        <w:t>Меньше компьютера и ТВ.</w:t>
      </w:r>
    </w:p>
    <w:p w:rsidR="007231B4" w:rsidRPr="00D06FF1" w:rsidRDefault="007231B4" w:rsidP="007231B4">
      <w:pPr>
        <w:spacing w:before="180" w:after="180" w:line="240" w:lineRule="auto"/>
        <w:rPr>
          <w:rFonts w:ascii="Arial" w:eastAsia="Times New Roman" w:hAnsi="Arial" w:cs="Arial"/>
          <w:color w:val="2B2628"/>
          <w:sz w:val="24"/>
          <w:szCs w:val="24"/>
          <w:lang w:eastAsia="ru-RU"/>
        </w:rPr>
      </w:pPr>
      <w:r w:rsidRPr="00D06FF1">
        <w:rPr>
          <w:rFonts w:ascii="Arial" w:eastAsia="Times New Roman" w:hAnsi="Arial" w:cs="Arial"/>
          <w:color w:val="2B2628"/>
          <w:sz w:val="24"/>
          <w:szCs w:val="24"/>
          <w:lang w:eastAsia="ru-RU"/>
        </w:rPr>
        <w:t>Ограничьте время нахождения Вашего ребёнка за телевизором и компьютером, например, до 1 часа в день. Родители ошибочно полагают, что времяпрепровождение перед телевизором и за компьютером являются отдыхом или разгрузкой после напряжённого дня. В отличие от взрослых, оба этих занятия действуют возбуждающе на неокрепшую нервную систему ребёнка, в свою очередь, провоцируя повышенную утомляемость, двигательную активность, перевозбуждение, раздражительность и др.</w:t>
      </w:r>
    </w:p>
    <w:p w:rsidR="007231B4" w:rsidRPr="000411D2" w:rsidRDefault="007231B4" w:rsidP="007231B4">
      <w:pPr>
        <w:pStyle w:val="a3"/>
        <w:numPr>
          <w:ilvl w:val="0"/>
          <w:numId w:val="1"/>
        </w:numPr>
        <w:spacing w:before="180" w:after="180" w:line="240" w:lineRule="auto"/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</w:pPr>
      <w:r w:rsidRPr="000411D2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Обращайтесь к специалистам.</w:t>
      </w:r>
    </w:p>
    <w:p w:rsidR="007231B4" w:rsidRPr="00D06FF1" w:rsidRDefault="007231B4" w:rsidP="007231B4">
      <w:pPr>
        <w:spacing w:after="0" w:line="240" w:lineRule="auto"/>
        <w:rPr>
          <w:rFonts w:ascii="Arial" w:eastAsia="Times New Roman" w:hAnsi="Arial" w:cs="Arial"/>
          <w:color w:val="413A3C"/>
          <w:sz w:val="24"/>
          <w:szCs w:val="24"/>
          <w:lang w:eastAsia="ru-RU"/>
        </w:rPr>
      </w:pPr>
      <w:r w:rsidRPr="00D06FF1">
        <w:rPr>
          <w:rFonts w:ascii="Arial" w:eastAsia="Times New Roman" w:hAnsi="Arial" w:cs="Arial"/>
          <w:color w:val="413A3C"/>
          <w:sz w:val="24"/>
          <w:szCs w:val="24"/>
          <w:lang w:eastAsia="ru-RU"/>
        </w:rPr>
        <w:t>Если, например, у ребенка проблемы с речью, не забудьте обратиться к логопеду. Если вас что-то беспокоит в поведении ребенка, его учебных делах, не стесняйтесь обращаться за советом и консультацией к учителю или школьному психологу.</w:t>
      </w:r>
    </w:p>
    <w:p w:rsidR="007231B4" w:rsidRPr="00D06FF1" w:rsidRDefault="000411D2" w:rsidP="000411D2">
      <w:pPr>
        <w:spacing w:before="180" w:after="180" w:line="240" w:lineRule="auto"/>
        <w:jc w:val="center"/>
        <w:rPr>
          <w:rFonts w:ascii="Arial" w:eastAsia="Times New Roman" w:hAnsi="Arial" w:cs="Arial"/>
          <w:color w:val="2B262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B2628"/>
          <w:sz w:val="24"/>
          <w:szCs w:val="24"/>
          <w:lang w:eastAsia="ru-RU"/>
        </w:rPr>
        <w:drawing>
          <wp:inline distT="0" distB="0" distL="0" distR="0">
            <wp:extent cx="3571875" cy="4072834"/>
            <wp:effectExtent l="19050" t="0" r="9525" b="0"/>
            <wp:docPr id="16" name="Рисунок 16" descr="D:\картинки\Картинки\дети\8866cb7aa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артинки\Картинки\дети\8866cb7aaf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61" cy="407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AE" w:rsidRDefault="000411D2" w:rsidP="000411D2">
      <w:pPr>
        <w:jc w:val="center"/>
      </w:pPr>
      <w:bookmarkStart w:id="0" w:name="_GoBack"/>
      <w:bookmarkEnd w:id="0"/>
      <w:r>
        <w:rPr>
          <w:i/>
        </w:rPr>
        <w:pict>
          <v:shape id="_x0000_i1026" type="#_x0000_t136" style="width:198.75pt;height:76.5pt" fillcolor="#369" stroked="f">
            <v:shadow on="t" color="#b2b2b2" opacity="52429f" offset="3pt"/>
            <v:textpath style="font-family:&quot;Times New Roman&quot;;v-text-kern:t" trim="t" fitpath="t" string="Успехов вам!"/>
          </v:shape>
        </w:pict>
      </w:r>
    </w:p>
    <w:sectPr w:rsidR="00310BAE" w:rsidSect="006C6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EA0ACE"/>
    <w:multiLevelType w:val="hybridMultilevel"/>
    <w:tmpl w:val="6A18B154"/>
    <w:lvl w:ilvl="0" w:tplc="5240D22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1B4"/>
    <w:rsid w:val="000324A1"/>
    <w:rsid w:val="000411D2"/>
    <w:rsid w:val="000C2F95"/>
    <w:rsid w:val="00310BAE"/>
    <w:rsid w:val="006C6725"/>
    <w:rsid w:val="007231B4"/>
    <w:rsid w:val="00D06F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1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1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1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3</cp:revision>
  <dcterms:created xsi:type="dcterms:W3CDTF">2015-03-03T15:31:00Z</dcterms:created>
  <dcterms:modified xsi:type="dcterms:W3CDTF">2015-12-25T09:40:00Z</dcterms:modified>
</cp:coreProperties>
</file>